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företagens innovationsverksamhet (olika finansieringstjänster) </w:t>
      </w:r>
    </w:p>
    <w:p w14:paraId="2D3E9650" w14:textId="69378E55"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[det uppdragsgivande företagets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13474D21" w:rsidR="006C2BE5" w:rsidRDefault="0036044C" w:rsidP="00D2672D">
      <w:pPr>
        <w:pStyle w:val="Leipteksti"/>
        <w:spacing w:before="0" w:after="120"/>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31669C5E" w14:textId="0996CE70" w:rsidR="00AB3B1F" w:rsidRDefault="00AB3B1F" w:rsidP="00D2672D">
      <w:pPr>
        <w:pStyle w:val="Leipteksti"/>
        <w:spacing w:before="0" w:after="120"/>
        <w:jc w:val="both"/>
        <w:rPr>
          <w:rFonts w:ascii="Arial" w:hAnsi="Arial" w:cs="Arial"/>
          <w:sz w:val="20"/>
        </w:rPr>
      </w:pPr>
      <w:r>
        <w:rPr>
          <w:rFonts w:ascii="Arial" w:hAnsi="Arial"/>
          <w:sz w:val="20"/>
        </w:rPr>
        <w:t>Rapporten gäller finansieringstjänster (vid behov kan du ta bort extra åtgärder och observationer):</w:t>
      </w:r>
    </w:p>
    <w:p w14:paraId="2EA1DD5C" w14:textId="77777777" w:rsidR="00AB3B1F" w:rsidRDefault="00AB3B1F" w:rsidP="00AB3B1F">
      <w:pPr>
        <w:pStyle w:val="Leipteksti"/>
        <w:rPr>
          <w:rFonts w:ascii="Arial" w:hAnsi="Arial" w:cs="Arial"/>
          <w:sz w:val="20"/>
        </w:rPr>
        <w:sectPr w:rsidR="00AB3B1F"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pPr>
    </w:p>
    <w:p w14:paraId="6F933F64" w14:textId="7A01443C" w:rsidR="00AB3B1F" w:rsidRDefault="009A4DD0"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 xml:space="preserve">Finansiering av </w:t>
      </w:r>
      <w:r w:rsidR="00D2672D">
        <w:rPr>
          <w:rFonts w:ascii="Arial" w:hAnsi="Arial"/>
          <w:sz w:val="20"/>
        </w:rPr>
        <w:t>F</w:t>
      </w:r>
      <w:r w:rsidR="0059671A">
        <w:rPr>
          <w:rFonts w:ascii="Arial" w:hAnsi="Arial"/>
          <w:sz w:val="20"/>
        </w:rPr>
        <w:t>o</w:t>
      </w:r>
      <w:r w:rsidR="00D2672D">
        <w:rPr>
          <w:rFonts w:ascii="Arial" w:hAnsi="Arial"/>
          <w:sz w:val="20"/>
        </w:rPr>
        <w:t xml:space="preserve">U </w:t>
      </w:r>
      <w:r w:rsidR="0059671A">
        <w:rPr>
          <w:rFonts w:ascii="Arial" w:hAnsi="Arial"/>
          <w:sz w:val="20"/>
        </w:rPr>
        <w:t>verksamhet för företag</w:t>
      </w:r>
      <w:r w:rsidR="0059671A">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Finansiering av innovationskluster</w:t>
      </w:r>
      <w:r w:rsidR="0059671A">
        <w:rPr>
          <w:rFonts w:ascii="Arial" w:hAnsi="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IPCEI-finansiering</w:t>
      </w:r>
      <w:r w:rsidR="0059671A">
        <w:rPr>
          <w:rFonts w:ascii="Arial" w:hAnsi="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Finansiering av forskningsinfrastruktur</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76744359"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7BFFF845"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för forsknings- och utvecklingsverksamhet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3B0721FC"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391765ED" w14:textId="6097B952" w:rsidR="00A44093" w:rsidRPr="00D2672D" w:rsidRDefault="007B4AB9" w:rsidP="002C2C8C">
      <w:pPr>
        <w:pStyle w:val="Leipteksti"/>
        <w:spacing w:before="0" w:after="120"/>
        <w:jc w:val="both"/>
        <w:rPr>
          <w:rFonts w:ascii="Arial" w:hAnsi="Arial" w:cs="Arial"/>
          <w:sz w:val="20"/>
        </w:rPr>
        <w:sectPr w:rsidR="00A44093" w:rsidRPr="00D2672D" w:rsidSect="00AB3B1F">
          <w:type w:val="continuous"/>
          <w:pgSz w:w="11907" w:h="16840"/>
          <w:pgMar w:top="1134" w:right="1134" w:bottom="284" w:left="1134" w:header="454" w:footer="0" w:gutter="0"/>
          <w:cols w:space="720"/>
          <w:docGrid w:linePitch="360"/>
        </w:sect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D45BBA"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arbetsledaren eller den ansvariga projektledaren bekräftar arbetstimmarna minst en gång per månad).</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arbetsledaren eller den ansvariga projektledaren bekräftar arbetstimmarna minst en gång per månad.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E725A49" w:rsidR="00284951" w:rsidRPr="00AA0CED" w:rsidRDefault="0033583E" w:rsidP="007D3D46">
            <w:pPr>
              <w:pStyle w:val="Leipteksti"/>
              <w:rPr>
                <w:rFonts w:ascii="Arial" w:hAnsi="Arial" w:cs="Arial"/>
                <w:b w:val="0"/>
                <w:bCs w:val="0"/>
                <w:sz w:val="20"/>
              </w:rPr>
            </w:pPr>
            <w:r>
              <w:rPr>
                <w:rFonts w:ascii="Arial" w:hAnsi="Arial"/>
                <w:b w:val="0"/>
                <w:bCs w:val="0"/>
                <w:sz w:val="20"/>
              </w:rPr>
              <w:t>När det gäller de rapporterade lönekostnaderna vidtog vi nedanstående åtgärder. Åtgärderna omfattade 30 procent av de penninglöner som rapporterats i projektet och 15 procent av utbetalningarna av de penninglöner som rapporterats i projektet.</w:t>
            </w:r>
          </w:p>
          <w:p w14:paraId="07AF5062" w14:textId="6DF1ECA8"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Vi jämförde det belopp som angetts vid ”Total penninglön som betalats under rapporteringsperioden” i lönespecifikationsblanketten i rapporten med finansieringsmottagarens lönebokföring och säkerställde att 15 procent av de totala penninglönerna hade betalats.</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7A387EFD" w14:textId="78FA0839"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Om finansiärens finansieringsvillkor för någon person förutsätter uppföljning av den totala arbetstiden, jämförde vi det timantal som angetts i punkten </w:t>
            </w:r>
            <w:r>
              <w:rPr>
                <w:rFonts w:ascii="Arial" w:hAnsi="Arial"/>
                <w:b w:val="0"/>
                <w:bCs w:val="0"/>
                <w:sz w:val="20"/>
              </w:rPr>
              <w:lastRenderedPageBreak/>
              <w:t>”Total</w:t>
            </w:r>
            <w:r w:rsidR="00F90ABD">
              <w:rPr>
                <w:rFonts w:ascii="Arial" w:hAnsi="Arial"/>
                <w:b w:val="0"/>
                <w:bCs w:val="0"/>
                <w:sz w:val="20"/>
              </w:rPr>
              <w:t>a</w:t>
            </w:r>
            <w:r>
              <w:rPr>
                <w:rFonts w:ascii="Arial" w:hAnsi="Arial"/>
                <w:b w:val="0"/>
                <w:bCs w:val="0"/>
                <w:sz w:val="20"/>
              </w:rPr>
              <w:t xml:space="preserve"> antal</w:t>
            </w:r>
            <w:r w:rsidR="00F90ABD">
              <w:rPr>
                <w:rFonts w:ascii="Arial" w:hAnsi="Arial"/>
                <w:b w:val="0"/>
                <w:bCs w:val="0"/>
                <w:sz w:val="20"/>
              </w:rPr>
              <w:t>et</w:t>
            </w:r>
            <w:r>
              <w:rPr>
                <w:rFonts w:ascii="Arial" w:hAnsi="Arial"/>
                <w:b w:val="0"/>
                <w:bCs w:val="0"/>
                <w:sz w:val="20"/>
              </w:rPr>
              <w:t xml:space="preserve"> arbetstimmar under rapporteringsperioden” med den totala arbetstidsuppföljningen för personen.</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De genomgångna uppgifterna i lönespecifikationsblanketten som ingick i rapporten 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Övriga kostnadsslag</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Pr>
                <w:rFonts w:ascii="Arial" w:hAnsi="Arial"/>
                <w:b w:val="0"/>
                <w:bCs w:val="0"/>
                <w:sz w:val="20"/>
              </w:rPr>
              <w:t>Vi fick tillgång till en specifikation enligt kostnadsslag av kostnaderna som uppgetts i rapporten och utförde nedan nämnda åtgärder. Åtgärderna omfattade 30 procent av de kostnader som rapporterats i projektet och 15 procent av utbetalningarna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2858FE19" w14:textId="18685AA4" w:rsidR="00941355" w:rsidRPr="006A4B79" w:rsidRDefault="00941355" w:rsidP="00941355">
            <w:pPr>
              <w:pStyle w:val="Merkittyluettelo"/>
              <w:numPr>
                <w:ilvl w:val="1"/>
                <w:numId w:val="7"/>
              </w:numPr>
              <w:spacing w:after="0"/>
              <w:ind w:left="589"/>
              <w:rPr>
                <w:b w:val="0"/>
                <w:bCs w:val="0"/>
              </w:rPr>
            </w:pPr>
            <w:r>
              <w:rPr>
                <w:rFonts w:ascii="Arial" w:hAnsi="Arial"/>
                <w:b w:val="0"/>
                <w:bCs w:val="0"/>
                <w:sz w:val="20"/>
              </w:rPr>
              <w:t>presentationen enligt kostnadsslag.</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Pr>
                <w:rFonts w:ascii="Arial" w:hAnsi="Arial"/>
                <w:color w:val="FFFFFF" w:themeColor="background1"/>
                <w:sz w:val="20"/>
              </w:rPr>
              <w:t>För följande kostnadsslag utredde vi dessutom:</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sz w:val="20"/>
              </w:rPr>
              <w:t>4a Resekostnader</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2802ACF9" w:rsidR="00941355" w:rsidRPr="00AA0CED" w:rsidRDefault="00941355" w:rsidP="007D3D46">
            <w:pPr>
              <w:pStyle w:val="Leipteksti"/>
              <w:rPr>
                <w:rFonts w:ascii="Arial" w:hAnsi="Arial" w:cs="Arial"/>
                <w:sz w:val="20"/>
              </w:rPr>
            </w:pPr>
            <w:r>
              <w:rPr>
                <w:rFonts w:ascii="Arial" w:hAnsi="Arial"/>
                <w:b w:val="0"/>
                <w:bCs w:val="0"/>
                <w:sz w:val="20"/>
              </w:rPr>
              <w:t>om resekostnaderna är i enlighet med Skatteförvaltningens beslut</w:t>
            </w:r>
          </w:p>
        </w:tc>
        <w:tc>
          <w:tcPr>
            <w:tcW w:w="7087" w:type="dxa"/>
          </w:tcPr>
          <w:p w14:paraId="3C19902B" w14:textId="7986A2C1"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i enlighet med Skatteförvaltningens beslut.</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sz w:val="20"/>
              </w:rPr>
              <w:t>4b Kostnader för material och förnödenheter</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kostnaderna för material och förnödenheter grundar sig på en faktura</w:t>
            </w:r>
          </w:p>
          <w:p w14:paraId="6BC3A950" w14:textId="69D0402E" w:rsidR="00941355" w:rsidRPr="00AA0CED" w:rsidRDefault="00941355" w:rsidP="00941355">
            <w:pPr>
              <w:pStyle w:val="Leipteksti"/>
              <w:rPr>
                <w:rFonts w:ascii="Arial" w:hAnsi="Arial" w:cs="Arial"/>
                <w:sz w:val="20"/>
              </w:rPr>
            </w:pPr>
            <w:r>
              <w:rPr>
                <w:rFonts w:ascii="Arial" w:hAnsi="Arial"/>
                <w:b w:val="0"/>
                <w:bCs w:val="0"/>
                <w:sz w:val="20"/>
              </w:rPr>
              <w:t>om uppdragsgivarens interna debiteringar för material och förnödenheter har skett till självkostnadspris</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bl>
    <w:p w14:paraId="7A4D6F25" w14:textId="77777777" w:rsidR="00931971" w:rsidRDefault="00931971">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941355" w:rsidRPr="00AA0CED" w14:paraId="3B6349FE"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270EB549" w:rsidR="00941355" w:rsidRPr="00AA0CED" w:rsidRDefault="00941355" w:rsidP="007D3D46">
            <w:pPr>
              <w:pStyle w:val="Leipteksti"/>
              <w:rPr>
                <w:rFonts w:ascii="Arial" w:hAnsi="Arial" w:cs="Arial"/>
                <w:sz w:val="20"/>
              </w:rPr>
            </w:pPr>
            <w:r>
              <w:rPr>
                <w:rFonts w:ascii="Arial" w:hAnsi="Arial"/>
                <w:sz w:val="20"/>
              </w:rPr>
              <w:lastRenderedPageBreak/>
              <w:t>4c Köp av utrustning (observera undantagen i de olika finansieringstjänsterna!)</w:t>
            </w:r>
          </w:p>
        </w:tc>
        <w:tc>
          <w:tcPr>
            <w:tcW w:w="7087" w:type="dxa"/>
            <w:shd w:val="clear" w:color="auto" w:fill="D9D9D9" w:themeFill="background1" w:themeFillShade="D9"/>
          </w:tcPr>
          <w:p w14:paraId="0F54984C" w14:textId="3051B26F" w:rsidR="00941355" w:rsidRPr="00941355" w:rsidRDefault="00941355"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Pr>
                <w:rFonts w:ascii="Arial" w:hAnsi="Arial"/>
                <w:sz w:val="20"/>
              </w:rPr>
              <w:t>rapporterat belopp, xxx euro</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0275703" w14:textId="77777777" w:rsidR="00941355" w:rsidRDefault="00941355" w:rsidP="00941355">
            <w:pPr>
              <w:pStyle w:val="Leipteksti"/>
              <w:rPr>
                <w:rFonts w:ascii="Arial" w:hAnsi="Arial" w:cs="Arial"/>
                <w:b w:val="0"/>
                <w:bCs w:val="0"/>
                <w:i/>
                <w:iCs/>
                <w:sz w:val="20"/>
              </w:rPr>
            </w:pPr>
            <w:r>
              <w:rPr>
                <w:rFonts w:ascii="Arial" w:hAnsi="Arial"/>
                <w:i/>
                <w:iCs/>
                <w:sz w:val="20"/>
              </w:rPr>
              <w:t>Finansiering av innovationskluster /</w:t>
            </w:r>
            <w:r>
              <w:rPr>
                <w:rFonts w:ascii="Arial" w:hAnsi="Arial"/>
                <w:i/>
                <w:iCs/>
                <w:sz w:val="20"/>
              </w:rPr>
              <w:br/>
              <w:t>Finansiering av forskningsinfrastruktur</w:t>
            </w:r>
          </w:p>
          <w:p w14:paraId="2041E0BD" w14:textId="77777777" w:rsidR="00941355" w:rsidRDefault="00941355" w:rsidP="00941355">
            <w:pPr>
              <w:pStyle w:val="Leipteksti"/>
              <w:rPr>
                <w:rFonts w:ascii="Arial" w:hAnsi="Arial" w:cs="Arial"/>
                <w:sz w:val="20"/>
              </w:rPr>
            </w:pPr>
            <w:r>
              <w:rPr>
                <w:rFonts w:ascii="Arial" w:hAnsi="Arial"/>
                <w:b w:val="0"/>
                <w:bCs w:val="0"/>
                <w:sz w:val="20"/>
              </w:rPr>
              <w:t>om kostnaderna för anskaffning av mark, byggnader och anläggningar eller maskiner och anordningar som ligger till grund för investeringsstödet baserar sig på en faktura</w:t>
            </w:r>
          </w:p>
          <w:p w14:paraId="1A57738D" w14:textId="77777777" w:rsidR="00941355" w:rsidRPr="005C1668" w:rsidRDefault="00941355" w:rsidP="00941355">
            <w:pPr>
              <w:pStyle w:val="Leipteksti"/>
              <w:rPr>
                <w:rFonts w:ascii="Arial" w:hAnsi="Arial" w:cs="Arial"/>
                <w:sz w:val="20"/>
              </w:rPr>
            </w:pPr>
            <w:r>
              <w:rPr>
                <w:rFonts w:ascii="Arial" w:hAnsi="Arial"/>
                <w:sz w:val="20"/>
              </w:rPr>
              <w:t>ELLER</w:t>
            </w:r>
          </w:p>
          <w:p w14:paraId="27F8A73D" w14:textId="77777777" w:rsidR="00941355" w:rsidRPr="009B26E3" w:rsidRDefault="00941355" w:rsidP="00941355">
            <w:pPr>
              <w:pStyle w:val="Leipteksti"/>
              <w:rPr>
                <w:rFonts w:ascii="Arial" w:hAnsi="Arial" w:cs="Arial"/>
                <w:i/>
                <w:iCs/>
                <w:sz w:val="20"/>
              </w:rPr>
            </w:pPr>
            <w:r>
              <w:rPr>
                <w:rFonts w:ascii="Arial" w:hAnsi="Arial"/>
                <w:i/>
                <w:iCs/>
                <w:sz w:val="20"/>
              </w:rPr>
              <w:t>Finansiering av forsknings- och utvecklingsverksamhet / IPCEI-finansiering</w:t>
            </w:r>
          </w:p>
          <w:p w14:paraId="09349FC9"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utrustningskostnaderna baserar sig på en faktura</w:t>
            </w:r>
          </w:p>
          <w:p w14:paraId="42E2A694"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 xml:space="preserve">om anskaffningsutgiften för utrustning har bokförts som kostnad under redovisningsperioden för ibruktagandet </w:t>
            </w:r>
          </w:p>
          <w:p w14:paraId="0C1D5D53" w14:textId="54D18724" w:rsidR="00941355" w:rsidRPr="005C1668" w:rsidRDefault="00941355" w:rsidP="00941355">
            <w:pPr>
              <w:pStyle w:val="Leipteksti"/>
              <w:rPr>
                <w:rFonts w:ascii="Arial" w:hAnsi="Arial" w:cs="Arial"/>
                <w:sz w:val="20"/>
              </w:rPr>
            </w:pPr>
            <w:r>
              <w:rPr>
                <w:rFonts w:ascii="Arial" w:hAnsi="Arial"/>
                <w:sz w:val="20"/>
              </w:rPr>
              <w:t>OCH</w:t>
            </w:r>
          </w:p>
          <w:p w14:paraId="5D91FFA9" w14:textId="77777777" w:rsidR="00941355" w:rsidRPr="009B26E3" w:rsidRDefault="00941355" w:rsidP="00941355">
            <w:pPr>
              <w:pStyle w:val="Leipteksti"/>
              <w:rPr>
                <w:rFonts w:ascii="Arial" w:hAnsi="Arial" w:cs="Arial"/>
                <w:i/>
                <w:iCs/>
                <w:sz w:val="20"/>
              </w:rPr>
            </w:pPr>
            <w:r>
              <w:rPr>
                <w:rFonts w:ascii="Arial" w:hAnsi="Arial"/>
                <w:i/>
                <w:iCs/>
                <w:sz w:val="20"/>
              </w:rPr>
              <w:t>Alla finansieringstjänster</w:t>
            </w:r>
          </w:p>
          <w:p w14:paraId="4509CD50" w14:textId="77777777" w:rsidR="00941355" w:rsidRDefault="00941355" w:rsidP="00941355">
            <w:pPr>
              <w:pStyle w:val="Leipteksti"/>
              <w:rPr>
                <w:rFonts w:ascii="Arial" w:hAnsi="Arial" w:cs="Arial"/>
                <w:sz w:val="20"/>
              </w:rPr>
            </w:pPr>
            <w:r>
              <w:rPr>
                <w:rFonts w:ascii="Arial" w:hAnsi="Arial"/>
                <w:b w:val="0"/>
                <w:bCs w:val="0"/>
                <w:sz w:val="20"/>
              </w:rPr>
              <w:t>Vi intervjuade [xx/projektledningen] för att utreda om de inköp av utrustning som redovisats för projektet (inklusive mark, byggnader och anläggningar för innovationsklusterprojekt) i huvudsak används inom projektet.</w:t>
            </w:r>
          </w:p>
          <w:p w14:paraId="328E1A8F" w14:textId="77777777" w:rsidR="00941355" w:rsidRPr="00AA0CED" w:rsidRDefault="00941355" w:rsidP="007D3D46">
            <w:pPr>
              <w:pStyle w:val="Leipteksti"/>
              <w:rPr>
                <w:rFonts w:ascii="Arial" w:hAnsi="Arial" w:cs="Arial"/>
                <w:sz w:val="20"/>
              </w:rPr>
            </w:pPr>
          </w:p>
        </w:tc>
        <w:tc>
          <w:tcPr>
            <w:tcW w:w="7087" w:type="dxa"/>
          </w:tcPr>
          <w:p w14:paraId="15730C47"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Finansiering av innovationskluster /</w:t>
            </w:r>
            <w:r>
              <w:rPr>
                <w:rFonts w:ascii="Arial" w:hAnsi="Arial"/>
                <w:b/>
                <w:bCs/>
                <w:i/>
                <w:iCs/>
                <w:sz w:val="20"/>
              </w:rPr>
              <w:br/>
              <w:t>Finansiering av forskningsinfrastruktur</w:t>
            </w:r>
          </w:p>
          <w:p w14:paraId="79AAB37E"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Kostnaderna för anskaffning av mark, byggnader och anläggningar samt maskiner och anordningar som redovisats vid köp av utrustning</w:t>
            </w:r>
            <w:r>
              <w:rPr>
                <w:rFonts w:ascii="Arial" w:hAnsi="Arial"/>
                <w:i/>
                <w:iCs/>
                <w:sz w:val="20"/>
              </w:rPr>
              <w:t xml:space="preserve"> [grundar sig/grundar sig inte]</w:t>
            </w:r>
            <w:r>
              <w:rPr>
                <w:rFonts w:ascii="Arial" w:hAnsi="Arial"/>
                <w:sz w:val="20"/>
              </w:rPr>
              <w:t xml:space="preserve"> på en faktura.  </w:t>
            </w:r>
          </w:p>
          <w:p w14:paraId="24B4CF5A"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 materiella tillgångar som redovisats vid köp av utrustning </w:t>
            </w:r>
            <w:r>
              <w:rPr>
                <w:rFonts w:ascii="Arial" w:hAnsi="Arial"/>
                <w:i/>
                <w:iCs/>
                <w:sz w:val="20"/>
              </w:rPr>
              <w:t>[används/används inte]</w:t>
            </w:r>
            <w:r>
              <w:rPr>
                <w:rFonts w:ascii="Arial" w:hAnsi="Arial"/>
                <w:sz w:val="20"/>
              </w:rPr>
              <w:t xml:space="preserve"> i huvudsak inom projektet. </w:t>
            </w:r>
          </w:p>
          <w:p w14:paraId="47837CCC" w14:textId="3CB4A973"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Finansiering av forsknings- och utvecklingsverksamhet / IPCEI-finansiering</w:t>
            </w:r>
          </w:p>
          <w:p w14:paraId="1A57746E"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Anskaffningsutgiften för utrustning </w:t>
            </w:r>
            <w:r>
              <w:rPr>
                <w:rFonts w:ascii="Arial" w:hAnsi="Arial"/>
                <w:i/>
                <w:iCs/>
                <w:sz w:val="20"/>
              </w:rPr>
              <w:t>[har/har inte]</w:t>
            </w:r>
            <w:r>
              <w:rPr>
                <w:rFonts w:ascii="Arial" w:hAnsi="Arial"/>
                <w:sz w:val="20"/>
              </w:rPr>
              <w:t xml:space="preserve"> bokförts som kostnad för redovisningsperioden för ibruktagandet.</w:t>
            </w:r>
          </w:p>
          <w:p w14:paraId="55DEB1D1" w14:textId="77777777"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Alla finansieringstjänster</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i huvudsak använts inom projektet.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sz w:val="20"/>
              </w:rPr>
              <w:t>4d Utrustningsavskrivningar och -hyror</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4E858B" w14:textId="3A419B3B" w:rsidR="008149DF" w:rsidRDefault="008149DF" w:rsidP="008149DF">
            <w:pPr>
              <w:pStyle w:val="Leipteksti"/>
              <w:rPr>
                <w:rFonts w:ascii="Arial" w:hAnsi="Arial" w:cs="Arial"/>
                <w:sz w:val="20"/>
              </w:rPr>
            </w:pPr>
            <w:r>
              <w:rPr>
                <w:rFonts w:ascii="Arial" w:hAnsi="Arial"/>
                <w:i/>
                <w:iCs/>
                <w:sz w:val="20"/>
              </w:rPr>
              <w:t>Finansiering av forskning och utveckling av företag</w:t>
            </w:r>
          </w:p>
          <w:p w14:paraId="2840ED66" w14:textId="77777777" w:rsidR="007E0091" w:rsidRDefault="008149DF" w:rsidP="008149DF">
            <w:pPr>
              <w:pStyle w:val="Leipteksti"/>
              <w:rPr>
                <w:rFonts w:ascii="Arial" w:hAnsi="Arial" w:cs="Arial"/>
                <w:sz w:val="20"/>
              </w:rPr>
            </w:pPr>
            <w:r>
              <w:rPr>
                <w:rFonts w:ascii="Arial" w:hAnsi="Arial"/>
                <w:b w:val="0"/>
                <w:bCs w:val="0"/>
                <w:sz w:val="20"/>
              </w:rPr>
              <w:t xml:space="preserve">om utrustningsavskrivningarna är lika stora som avskrivningarna i projektets bokföring </w:t>
            </w:r>
          </w:p>
          <w:p w14:paraId="783AB8DF" w14:textId="77777777" w:rsidR="007E0091" w:rsidRDefault="007E0091" w:rsidP="008149DF">
            <w:pPr>
              <w:pStyle w:val="Leipteksti"/>
              <w:rPr>
                <w:rFonts w:ascii="Arial" w:hAnsi="Arial" w:cs="Arial"/>
                <w:b w:val="0"/>
                <w:bCs w:val="0"/>
                <w:i/>
                <w:iCs/>
                <w:sz w:val="20"/>
              </w:rPr>
            </w:pPr>
            <w:r>
              <w:rPr>
                <w:rFonts w:ascii="Arial" w:hAnsi="Arial"/>
                <w:i/>
                <w:iCs/>
                <w:sz w:val="20"/>
              </w:rPr>
              <w:t>IPCEI-finansiering</w:t>
            </w:r>
          </w:p>
          <w:p w14:paraId="3F5791AD" w14:textId="21DB951E" w:rsidR="007E0091" w:rsidRDefault="007E0091" w:rsidP="008149DF">
            <w:pPr>
              <w:pStyle w:val="Leipteksti"/>
              <w:rPr>
                <w:rFonts w:ascii="Arial" w:hAnsi="Arial" w:cs="Arial"/>
                <w:sz w:val="20"/>
              </w:rPr>
            </w:pPr>
            <w:r>
              <w:rPr>
                <w:rFonts w:ascii="Arial" w:hAnsi="Arial"/>
                <w:b w:val="0"/>
                <w:bCs w:val="0"/>
                <w:sz w:val="20"/>
              </w:rPr>
              <w:t>om investeringen har gjorts (kostnader för anskaffning av maskiner och utrustning samt kostnader för inköp och uppförande av byggnader har aktiverats) vid utgången av RRF-perioden</w:t>
            </w:r>
          </w:p>
          <w:p w14:paraId="4049014A" w14:textId="3D036935" w:rsidR="007E0091" w:rsidRPr="007E0091" w:rsidRDefault="007E0091" w:rsidP="008149DF">
            <w:pPr>
              <w:pStyle w:val="Leipteksti"/>
              <w:rPr>
                <w:rFonts w:ascii="Arial" w:hAnsi="Arial" w:cs="Arial"/>
                <w:b w:val="0"/>
                <w:bCs w:val="0"/>
                <w:sz w:val="20"/>
              </w:rPr>
            </w:pPr>
            <w:r>
              <w:rPr>
                <w:rFonts w:ascii="Arial" w:hAnsi="Arial"/>
                <w:b w:val="0"/>
                <w:bCs w:val="0"/>
                <w:sz w:val="20"/>
              </w:rPr>
              <w:t xml:space="preserve">om det finns en avskrivningsplan för investeringen med angivande av avskrivningsperioden och de årliga avskrivningarna </w:t>
            </w:r>
            <w:r>
              <w:rPr>
                <w:rFonts w:ascii="Arial" w:hAnsi="Arial"/>
                <w:b w:val="0"/>
                <w:bCs w:val="0"/>
                <w:sz w:val="20"/>
              </w:rPr>
              <w:br/>
            </w:r>
          </w:p>
          <w:p w14:paraId="5D97AABD" w14:textId="77777777" w:rsidR="008149DF" w:rsidRDefault="008149DF" w:rsidP="008149DF">
            <w:pPr>
              <w:pStyle w:val="Leipteksti"/>
              <w:rPr>
                <w:rFonts w:ascii="Arial" w:hAnsi="Arial" w:cs="Arial"/>
                <w:b w:val="0"/>
                <w:bCs w:val="0"/>
                <w:i/>
                <w:iCs/>
                <w:sz w:val="20"/>
              </w:rPr>
            </w:pPr>
            <w:r>
              <w:rPr>
                <w:rFonts w:ascii="Arial" w:hAnsi="Arial"/>
                <w:i/>
                <w:iCs/>
                <w:sz w:val="20"/>
              </w:rPr>
              <w:lastRenderedPageBreak/>
              <w:t>Alla finansieringstjänster</w:t>
            </w:r>
          </w:p>
          <w:p w14:paraId="1E7DF65E" w14:textId="77777777" w:rsidR="008149DF" w:rsidRDefault="008149DF" w:rsidP="008149DF">
            <w:pPr>
              <w:pStyle w:val="Leipteksti"/>
              <w:rPr>
                <w:rFonts w:ascii="Arial" w:hAnsi="Arial" w:cs="Arial"/>
                <w:sz w:val="20"/>
              </w:rPr>
            </w:pPr>
            <w:r>
              <w:rPr>
                <w:rFonts w:ascii="Arial" w:hAnsi="Arial"/>
                <w:b w:val="0"/>
                <w:bCs w:val="0"/>
                <w:sz w:val="20"/>
              </w:rPr>
              <w:t>om utrustningshyrorna grundar sig på en faktura</w:t>
            </w:r>
          </w:p>
          <w:p w14:paraId="61614897" w14:textId="77777777" w:rsidR="008149DF" w:rsidRPr="006160F9" w:rsidRDefault="008149DF" w:rsidP="008149DF">
            <w:pPr>
              <w:pStyle w:val="Leipteksti"/>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04F204EA" w14:textId="6C2ABDE4" w:rsidR="00941355" w:rsidRPr="00AA0CED" w:rsidRDefault="008149DF" w:rsidP="008149DF">
            <w:pPr>
              <w:pStyle w:val="Leipteksti"/>
              <w:rPr>
                <w:rFonts w:ascii="Arial" w:hAnsi="Arial" w:cs="Arial"/>
                <w:sz w:val="20"/>
              </w:rPr>
            </w:pPr>
            <w:r>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7087" w:type="dxa"/>
          </w:tcPr>
          <w:p w14:paraId="5D54B7D2" w14:textId="7C55AD6B" w:rsidR="008149DF" w:rsidRPr="00C009E0"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lastRenderedPageBreak/>
              <w:t>Finansiering av forskning och utveckling av företag</w:t>
            </w:r>
          </w:p>
          <w:p w14:paraId="161CDD9D" w14:textId="4539CD59"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Utrustningsavskrivningarna </w:t>
            </w:r>
            <w:r>
              <w:rPr>
                <w:rFonts w:ascii="Arial" w:hAnsi="Arial"/>
                <w:i/>
                <w:iCs/>
                <w:sz w:val="20"/>
              </w:rPr>
              <w:t>[är/är inte]</w:t>
            </w:r>
            <w:r>
              <w:rPr>
                <w:rFonts w:ascii="Arial" w:hAnsi="Arial"/>
                <w:sz w:val="20"/>
              </w:rPr>
              <w:t xml:space="preserve"> lika stora som avskrivningarna i bokföringen.</w:t>
            </w:r>
          </w:p>
          <w:p w14:paraId="44073F83" w14:textId="777777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IPCEI-finansiering</w:t>
            </w:r>
          </w:p>
          <w:p w14:paraId="651C6014" w14:textId="7297A9F3"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Investeringen </w:t>
            </w:r>
            <w:r>
              <w:rPr>
                <w:rFonts w:ascii="Arial" w:hAnsi="Arial"/>
                <w:i/>
                <w:iCs/>
                <w:sz w:val="20"/>
              </w:rPr>
              <w:t xml:space="preserve">[är/är inte] </w:t>
            </w:r>
            <w:r>
              <w:rPr>
                <w:rFonts w:ascii="Arial" w:hAnsi="Arial"/>
                <w:sz w:val="20"/>
              </w:rPr>
              <w:t>genomförd före slutet av RRF-perioden.</w:t>
            </w:r>
          </w:p>
          <w:p w14:paraId="5BF2D2C0" w14:textId="77777777" w:rsidR="005729B3"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 avskrivningsplan </w:t>
            </w:r>
            <w:r>
              <w:rPr>
                <w:rFonts w:ascii="Arial" w:hAnsi="Arial"/>
                <w:i/>
                <w:iCs/>
                <w:sz w:val="20"/>
              </w:rPr>
              <w:t>[finns/finns inte]</w:t>
            </w:r>
            <w:r>
              <w:rPr>
                <w:rFonts w:ascii="Arial" w:hAnsi="Arial"/>
                <w:sz w:val="20"/>
              </w:rPr>
              <w:t xml:space="preserve"> för investeringen. Om ja, ange avskrivningstiden och de årliga avskrivningarna för investeringen.  </w:t>
            </w:r>
          </w:p>
          <w:p w14:paraId="5587B229" w14:textId="7FF458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 </w:t>
            </w:r>
          </w:p>
          <w:p w14:paraId="249A0747" w14:textId="77777777" w:rsidR="000939C0" w:rsidRDefault="000939C0"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b/>
                <w:bCs/>
                <w:i/>
                <w:iCs/>
                <w:sz w:val="20"/>
              </w:rPr>
            </w:pPr>
          </w:p>
          <w:p w14:paraId="6C6EA035" w14:textId="4F12F050"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lastRenderedPageBreak/>
              <w:t>Alla finansieringstjänster</w:t>
            </w:r>
          </w:p>
          <w:p w14:paraId="6B04F8BA" w14:textId="77777777" w:rsidR="008149DF" w:rsidRPr="00734F2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[grundar sig/grundar sig inte]</w:t>
            </w:r>
            <w:r>
              <w:rPr>
                <w:rFonts w:ascii="Arial" w:hAnsi="Arial"/>
                <w:sz w:val="20"/>
              </w:rPr>
              <w:t xml:space="preserve"> på en faktura.</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53B3303E" w14:textId="433C02C4" w:rsidR="00941355" w:rsidRPr="00AA0CED"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3572DF8E" w:rsidR="008149DF" w:rsidRPr="00AA0CED" w:rsidRDefault="004573E0" w:rsidP="007D3D46">
            <w:pPr>
              <w:pStyle w:val="Leipteksti"/>
              <w:rPr>
                <w:rFonts w:ascii="Arial" w:hAnsi="Arial" w:cs="Arial"/>
                <w:sz w:val="20"/>
              </w:rPr>
            </w:pPr>
            <w:r>
              <w:rPr>
                <w:rFonts w:ascii="Arial" w:hAnsi="Arial"/>
                <w:sz w:val="20"/>
              </w:rPr>
              <w:lastRenderedPageBreak/>
              <w:t>4e Köpta tjänster</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b w:val="0"/>
                <w:bCs w:val="0"/>
                <w:sz w:val="20"/>
              </w:rPr>
              <w:t>om köpta tjänster grundar sig på en faktura</w:t>
            </w:r>
          </w:p>
          <w:p w14:paraId="7CB6094F" w14:textId="06F244EB" w:rsidR="004573E0" w:rsidRPr="004573E0" w:rsidRDefault="004573E0" w:rsidP="004573E0">
            <w:pPr>
              <w:pStyle w:val="Leipteksti"/>
              <w:rPr>
                <w:rFonts w:ascii="Arial" w:hAnsi="Arial" w:cs="Arial"/>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6E9021AB" w14:textId="77777777" w:rsidR="004573E0" w:rsidRDefault="004573E0" w:rsidP="004573E0">
            <w:pPr>
              <w:pStyle w:val="Leipteksti"/>
              <w:rPr>
                <w:rFonts w:ascii="Arial" w:hAnsi="Arial" w:cs="Arial"/>
                <w:sz w:val="20"/>
              </w:rPr>
            </w:pPr>
            <w:r>
              <w:rPr>
                <w:rFonts w:ascii="Arial" w:hAnsi="Arial"/>
                <w:b w:val="0"/>
                <w:bCs w:val="0"/>
                <w:sz w:val="20"/>
              </w:rPr>
              <w:t>om köp inom koncernen/av intresseföretag har redovisats utan täckning</w:t>
            </w:r>
          </w:p>
          <w:p w14:paraId="450127F7" w14:textId="2A6894A2" w:rsidR="008149DF" w:rsidRPr="00AA0CED" w:rsidRDefault="004573E0" w:rsidP="004573E0">
            <w:pPr>
              <w:pStyle w:val="Leipteksti"/>
              <w:rPr>
                <w:rFonts w:ascii="Arial" w:hAnsi="Arial" w:cs="Arial"/>
                <w:sz w:val="20"/>
              </w:rPr>
            </w:pPr>
            <w:r>
              <w:rPr>
                <w:rFonts w:ascii="Arial" w:hAnsi="Arial"/>
                <w:b w:val="0"/>
                <w:bCs w:val="0"/>
                <w:sz w:val="20"/>
              </w:rPr>
              <w:t>om uppdragsgivarens slutrapport åtföljs av en revisionsrapport över säljarens kostnader given av en oberoende revisor</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586707E5" w14:textId="4B7512D8" w:rsidR="008149DF" w:rsidRPr="00AA0CED"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Vi intervjuade [xx/projektledningen] för att utreda beräkningsprinciperna för de kalkylerade kostnader som rapporterats i projektet. Beräkningsprinciperna för personalbikostnader och omkostnader behöver inte utredas.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rapporterats i projektet.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bl>
    <w:p w14:paraId="6CDD4CB1" w14:textId="77777777" w:rsidR="003643B0" w:rsidRDefault="003643B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4A94358E"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29459120" w:rsidR="00B24F1C" w:rsidRPr="00B24F1C" w:rsidRDefault="00B24F1C" w:rsidP="007D3D46">
            <w:pPr>
              <w:pStyle w:val="Leipteksti"/>
              <w:rPr>
                <w:rFonts w:ascii="Arial" w:hAnsi="Arial" w:cs="Arial"/>
                <w:color w:val="FFFFFF" w:themeColor="background1"/>
                <w:sz w:val="20"/>
              </w:rPr>
            </w:pPr>
            <w:r w:rsidRPr="003643B0">
              <w:rPr>
                <w:rFonts w:ascii="Arial" w:hAnsi="Arial"/>
                <w:color w:val="FFFFFF" w:themeColor="background1"/>
                <w:sz w:val="20"/>
              </w:rPr>
              <w:lastRenderedPageBreak/>
              <w:t>7. Offentliga upphandlingar</w:t>
            </w:r>
            <w:r>
              <w:rPr>
                <w:rFonts w:ascii="Arial" w:hAnsi="Arial"/>
                <w:color w:val="FFFFFF" w:themeColor="background1"/>
              </w:rPr>
              <w:br/>
            </w:r>
            <w:r w:rsidRPr="00531FB5">
              <w:rPr>
                <w:rFonts w:ascii="Arial" w:hAnsi="Arial"/>
                <w:color w:val="FFFFFF" w:themeColor="background1"/>
                <w:sz w:val="20"/>
              </w:rPr>
              <w:t>(</w:t>
            </w:r>
            <w:r w:rsidRPr="00531FB5">
              <w:rPr>
                <w:rFonts w:ascii="Arial" w:hAnsi="Arial"/>
                <w:b w:val="0"/>
                <w:bCs w:val="0"/>
                <w:color w:val="FFFFFF" w:themeColor="background1"/>
                <w:sz w:val="20"/>
              </w:rPr>
              <w:t>Denna åtgärd gäller bara sådana projekt där det stöd som bolaget fått från finansiären tillsammans med annat offentligt stöd täcker över hälften av kostnaderna eller där finansieringsmottagaren är en offentlig upphandlingsenhet.)</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följt lagstiftningen om offentlig upphandling i fråga om de kostnader som rapporterats i projektet.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rapporterats i projektet. Redogörelse för eventuella överträdelser av lagstiftningen om offentlig upphandling:</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Konto till vilket finansieringen har betalats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Vi jämförde bankkontot i meddelandet om godkännande av Business Finlands beslut/betalningsbeslutet med uppdragsgivarens bokföringskonton.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F83E9C8" w14:textId="693BE27F" w:rsidR="008C2FD0" w:rsidRDefault="008C2FD0"/>
    <w:bookmarkEnd w:id="1"/>
    <w:p w14:paraId="3F2D336F" w14:textId="00D41ADD"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7C62" w14:textId="77777777" w:rsidR="00AC13E3" w:rsidRDefault="00AC13E3">
      <w:r>
        <w:separator/>
      </w:r>
    </w:p>
  </w:endnote>
  <w:endnote w:type="continuationSeparator" w:id="0">
    <w:p w14:paraId="5687E6D7" w14:textId="77777777" w:rsidR="00AC13E3" w:rsidRDefault="00A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3AE8" w14:textId="77777777" w:rsidR="00D32E48" w:rsidRDefault="00D32E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FB2A" w14:textId="77777777" w:rsidR="00D32E48" w:rsidRDefault="00D32E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5370" w14:textId="77777777" w:rsidR="00AC13E3" w:rsidRDefault="00AC13E3">
      <w:r>
        <w:separator/>
      </w:r>
    </w:p>
  </w:footnote>
  <w:footnote w:type="continuationSeparator" w:id="0">
    <w:p w14:paraId="7A742A8B" w14:textId="77777777" w:rsidR="00AC13E3" w:rsidRDefault="00AC13E3">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9166" w14:textId="77777777" w:rsidR="00D32E48" w:rsidRDefault="00D32E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9040A2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Innovationsfinansiering för företag, olika finansieringstjänster</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939C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469C"/>
    <w:rsid w:val="009A05E0"/>
    <w:rsid w:val="009A1E83"/>
    <w:rsid w:val="009A2ED6"/>
    <w:rsid w:val="009A4DD0"/>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1B7A"/>
    <w:rsid w:val="00DB49FF"/>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0ABD"/>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6</Pages>
  <Words>1969</Words>
  <Characters>13892</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2023-01-20T08:47:00Z</dcterms:created>
  <dcterms:modified xsi:type="dcterms:W3CDTF">2023-01-20T08:47:00Z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